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F7C46" w14:textId="486126B0" w:rsidR="00C158B2" w:rsidRDefault="00F86153"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oostende krijgt groene waterstoffabriek</w:t>
      </w:r>
    </w:p>
    <w:p w14:paraId="0FBF5975"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84A0964" w14:textId="77777777" w:rsidTr="00F87835">
        <w:tc>
          <w:tcPr>
            <w:tcW w:w="2240" w:type="dxa"/>
            <w:shd w:val="clear" w:color="auto" w:fill="auto"/>
          </w:tcPr>
          <w:p w14:paraId="3AD790AE"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AD63F5F" w14:textId="08334E4A" w:rsidR="00C2551D" w:rsidRPr="006E0EA3" w:rsidRDefault="0000516D"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0A3EE1">
              <w:rPr>
                <w:rFonts w:ascii="Arial" w:eastAsia="Calibri" w:hAnsi="Arial" w:cs="Arial"/>
                <w:sz w:val="20"/>
                <w:szCs w:val="20"/>
              </w:rPr>
              <w:t xml:space="preserve">havo </w:t>
            </w:r>
            <w:r>
              <w:rPr>
                <w:rFonts w:ascii="Arial" w:eastAsia="Calibri" w:hAnsi="Arial" w:cs="Arial"/>
                <w:sz w:val="20"/>
                <w:szCs w:val="20"/>
              </w:rPr>
              <w:t>4</w:t>
            </w:r>
            <w:r w:rsidR="005943D5">
              <w:rPr>
                <w:rFonts w:ascii="Arial" w:eastAsia="Calibri" w:hAnsi="Arial" w:cs="Arial"/>
                <w:sz w:val="20"/>
                <w:szCs w:val="20"/>
              </w:rPr>
              <w:t>vwo</w:t>
            </w:r>
          </w:p>
        </w:tc>
      </w:tr>
      <w:tr w:rsidR="00C2551D" w:rsidRPr="00C2551D" w14:paraId="37ACDFA4" w14:textId="77777777" w:rsidTr="00F87835">
        <w:tc>
          <w:tcPr>
            <w:tcW w:w="2240" w:type="dxa"/>
            <w:shd w:val="clear" w:color="auto" w:fill="auto"/>
          </w:tcPr>
          <w:p w14:paraId="1B56E7C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70062B02"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36CD008" w14:textId="77777777" w:rsidTr="00F87835">
        <w:tc>
          <w:tcPr>
            <w:tcW w:w="2240" w:type="dxa"/>
            <w:shd w:val="clear" w:color="auto" w:fill="auto"/>
          </w:tcPr>
          <w:p w14:paraId="7E0C7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E418A8B"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BC6FC36" w14:textId="77777777" w:rsidTr="00F87835">
        <w:tc>
          <w:tcPr>
            <w:tcW w:w="2240" w:type="dxa"/>
            <w:shd w:val="clear" w:color="auto" w:fill="auto"/>
          </w:tcPr>
          <w:p w14:paraId="3075C5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123F6FC" w14:textId="63D234D6" w:rsidR="00C2551D" w:rsidRPr="00C2551D" w:rsidRDefault="009304B9" w:rsidP="00B76EC1">
            <w:pPr>
              <w:spacing w:after="0" w:line="240" w:lineRule="auto"/>
              <w:jc w:val="both"/>
              <w:rPr>
                <w:rFonts w:ascii="Arial" w:eastAsia="Calibri" w:hAnsi="Arial" w:cs="Arial"/>
                <w:sz w:val="20"/>
                <w:szCs w:val="20"/>
              </w:rPr>
            </w:pPr>
            <w:r>
              <w:rPr>
                <w:rFonts w:ascii="Arial" w:eastAsia="Calibri" w:hAnsi="Arial" w:cs="Arial"/>
                <w:sz w:val="20"/>
                <w:szCs w:val="20"/>
              </w:rPr>
              <w:t>Verbranding</w:t>
            </w:r>
          </w:p>
        </w:tc>
      </w:tr>
      <w:tr w:rsidR="00C2551D" w:rsidRPr="00234A8D" w14:paraId="4055EEC4" w14:textId="77777777" w:rsidTr="007F7ADF">
        <w:trPr>
          <w:trHeight w:val="91"/>
        </w:trPr>
        <w:tc>
          <w:tcPr>
            <w:tcW w:w="2240" w:type="dxa"/>
            <w:shd w:val="clear" w:color="auto" w:fill="auto"/>
          </w:tcPr>
          <w:p w14:paraId="2BC6753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8B9166" w14:textId="77BF743F" w:rsidR="00C2551D" w:rsidRPr="00234A8D" w:rsidRDefault="009304B9" w:rsidP="00B76EC1">
            <w:pPr>
              <w:spacing w:after="0" w:line="240" w:lineRule="auto"/>
              <w:jc w:val="both"/>
              <w:rPr>
                <w:rFonts w:ascii="Arial" w:eastAsia="Calibri" w:hAnsi="Arial" w:cs="Arial"/>
                <w:sz w:val="20"/>
                <w:szCs w:val="20"/>
              </w:rPr>
            </w:pPr>
            <w:r>
              <w:rPr>
                <w:rFonts w:ascii="Arial" w:eastAsia="Calibri" w:hAnsi="Arial" w:cs="Arial"/>
                <w:sz w:val="20"/>
                <w:szCs w:val="20"/>
              </w:rPr>
              <w:t>Waterstof, energiedrager, energiebron, brandstof, elektrolyse, duurzame energie, broeikaseffect</w:t>
            </w:r>
          </w:p>
        </w:tc>
      </w:tr>
      <w:tr w:rsidR="00C2551D" w:rsidRPr="00C2551D" w14:paraId="751BB080" w14:textId="77777777" w:rsidTr="00F87835">
        <w:tc>
          <w:tcPr>
            <w:tcW w:w="2240" w:type="dxa"/>
            <w:shd w:val="clear" w:color="auto" w:fill="auto"/>
          </w:tcPr>
          <w:p w14:paraId="3BB5A0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1E12380"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424F17E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F541CD4" w14:textId="776DC713" w:rsidR="00AE3AB2" w:rsidRDefault="00F86153"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Chemie Magazine</w:t>
      </w:r>
      <w:r w:rsidR="006824DA">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februari</w:t>
      </w:r>
      <w:r w:rsidR="006824DA">
        <w:rPr>
          <w:rStyle w:val="Hyperlink"/>
          <w:rFonts w:ascii="Arial" w:eastAsia="Times New Roman" w:hAnsi="Arial" w:cs="Arial"/>
          <w:bCs/>
          <w:i/>
          <w:iCs/>
          <w:color w:val="auto"/>
          <w:kern w:val="36"/>
          <w:u w:val="none"/>
          <w:lang w:eastAsia="nl-NL"/>
        </w:rPr>
        <w:t xml:space="preserve"> 2020</w:t>
      </w:r>
    </w:p>
    <w:p w14:paraId="08E2E828" w14:textId="77777777"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672BAE73" w14:textId="7C963E43" w:rsidR="00F65023" w:rsidRPr="00F65023" w:rsidRDefault="00F65023" w:rsidP="00F65023">
            <w:pPr>
              <w:autoSpaceDE w:val="0"/>
              <w:autoSpaceDN w:val="0"/>
              <w:adjustRightInd w:val="0"/>
              <w:rPr>
                <w:rFonts w:ascii="Times New Roman" w:hAnsi="Times New Roman" w:cs="Times New Roman"/>
                <w:b/>
                <w:bCs/>
                <w:color w:val="C20078"/>
                <w:sz w:val="26"/>
                <w:szCs w:val="26"/>
              </w:rPr>
            </w:pPr>
            <w:bookmarkStart w:id="0" w:name="_Hlk518980186"/>
            <w:r w:rsidRPr="00F65023">
              <w:rPr>
                <w:rFonts w:ascii="Times New Roman" w:hAnsi="Times New Roman" w:cs="Times New Roman"/>
                <w:b/>
                <w:bCs/>
                <w:color w:val="17365D" w:themeColor="text2" w:themeShade="BF"/>
                <w:sz w:val="26"/>
                <w:szCs w:val="26"/>
              </w:rPr>
              <w:t>OOSTENDE KRIJGT GROENEWATERSTOFFABRIEK</w:t>
            </w:r>
          </w:p>
          <w:p w14:paraId="586BBEBB" w14:textId="77777777" w:rsidR="00F65023" w:rsidRDefault="00F65023" w:rsidP="00F65023">
            <w:pPr>
              <w:autoSpaceDE w:val="0"/>
              <w:autoSpaceDN w:val="0"/>
              <w:adjustRightInd w:val="0"/>
              <w:rPr>
                <w:rFonts w:ascii="Times New Roman" w:hAnsi="Times New Roman" w:cs="Times New Roman"/>
                <w:b/>
                <w:bCs/>
                <w:color w:val="000000"/>
                <w:sz w:val="18"/>
                <w:szCs w:val="18"/>
              </w:rPr>
            </w:pPr>
          </w:p>
          <w:p w14:paraId="7F4CF24A" w14:textId="53BE3043" w:rsidR="00F65023" w:rsidRPr="00003B7E" w:rsidRDefault="00F65023" w:rsidP="00F65023">
            <w:pPr>
              <w:autoSpaceDE w:val="0"/>
              <w:autoSpaceDN w:val="0"/>
              <w:adjustRightInd w:val="0"/>
              <w:rPr>
                <w:rFonts w:ascii="Times New Roman" w:hAnsi="Times New Roman" w:cs="Times New Roman"/>
                <w:b/>
                <w:bCs/>
                <w:color w:val="000000"/>
                <w:sz w:val="24"/>
                <w:szCs w:val="24"/>
              </w:rPr>
            </w:pPr>
            <w:r w:rsidRPr="00003B7E">
              <w:rPr>
                <w:rFonts w:ascii="Times New Roman" w:hAnsi="Times New Roman" w:cs="Times New Roman"/>
                <w:b/>
                <w:bCs/>
                <w:color w:val="000000"/>
                <w:sz w:val="24"/>
                <w:szCs w:val="24"/>
              </w:rPr>
              <w:t>Ook bij de zuiderburen is waterstof volop in ontwikkeling. Tegen 2025 komt er in Oostende een waterstoffabriek die werkt op basis van duurzame energie afkomstig van de windmolenparken op zee.</w:t>
            </w:r>
          </w:p>
          <w:p w14:paraId="2D6B4671" w14:textId="77777777" w:rsidR="00F65023" w:rsidRPr="00003B7E" w:rsidRDefault="00F65023" w:rsidP="00F65023">
            <w:pPr>
              <w:autoSpaceDE w:val="0"/>
              <w:autoSpaceDN w:val="0"/>
              <w:adjustRightInd w:val="0"/>
              <w:rPr>
                <w:rFonts w:ascii="Times New Roman" w:hAnsi="Times New Roman" w:cs="Times New Roman"/>
                <w:color w:val="000000"/>
                <w:sz w:val="24"/>
                <w:szCs w:val="24"/>
              </w:rPr>
            </w:pPr>
          </w:p>
          <w:p w14:paraId="373AF868" w14:textId="4223CC4F" w:rsidR="00F65023" w:rsidRPr="00003B7E" w:rsidRDefault="00F65023" w:rsidP="00F65023">
            <w:pPr>
              <w:autoSpaceDE w:val="0"/>
              <w:autoSpaceDN w:val="0"/>
              <w:adjustRightInd w:val="0"/>
              <w:rPr>
                <w:rFonts w:ascii="Times New Roman" w:hAnsi="Times New Roman" w:cs="Times New Roman"/>
                <w:color w:val="000000"/>
                <w:sz w:val="24"/>
                <w:szCs w:val="24"/>
              </w:rPr>
            </w:pPr>
            <w:r w:rsidRPr="00003B7E">
              <w:rPr>
                <w:rFonts w:ascii="Times New Roman" w:hAnsi="Times New Roman" w:cs="Times New Roman"/>
                <w:color w:val="000000"/>
                <w:sz w:val="24"/>
                <w:szCs w:val="24"/>
              </w:rPr>
              <w:t>Omdat de stroom uit windmolens niet constant is, is het interessant om op piekmomenten bij overtollige stroomproductie de stroom om te zetten naar waterstof. De waterstof doet dan dienst als opslagmedium voor energie. Die energie kan later weer voor verschillende toepassingen worden ingezet: opnieuw stroom van maken, injecteren in het gasnet, of inzetten als brandstof voor bussen, auto’s en schepen.  Daarbij is waterstof ook grondstof voor tal van processen in de chemische industrie. In Antwerpen bijvoorbeeld bestuderen Indaver en Engie de optie om CO</w:t>
            </w:r>
            <w:r w:rsidR="00003B7E">
              <w:rPr>
                <w:rFonts w:ascii="Times New Roman" w:hAnsi="Times New Roman" w:cs="Times New Roman"/>
                <w:color w:val="000000"/>
                <w:sz w:val="24"/>
                <w:szCs w:val="24"/>
                <w:vertAlign w:val="subscript"/>
              </w:rPr>
              <w:t>2</w:t>
            </w:r>
            <w:r w:rsidRPr="00003B7E">
              <w:rPr>
                <w:rFonts w:ascii="Times New Roman" w:hAnsi="Times New Roman" w:cs="Times New Roman"/>
                <w:color w:val="000000"/>
                <w:sz w:val="24"/>
                <w:szCs w:val="24"/>
              </w:rPr>
              <w:t xml:space="preserve"> af te vangen en te combineren met waterstof  tot methanol.</w:t>
            </w:r>
          </w:p>
          <w:p w14:paraId="169551E4" w14:textId="77777777" w:rsidR="006824DA" w:rsidRPr="00003B7E" w:rsidRDefault="00F65023" w:rsidP="00F65023">
            <w:pPr>
              <w:autoSpaceDE w:val="0"/>
              <w:autoSpaceDN w:val="0"/>
              <w:adjustRightInd w:val="0"/>
              <w:rPr>
                <w:rFonts w:ascii="Times New Roman" w:hAnsi="Times New Roman" w:cs="Times New Roman"/>
                <w:color w:val="000000"/>
                <w:sz w:val="24"/>
                <w:szCs w:val="24"/>
              </w:rPr>
            </w:pPr>
            <w:r w:rsidRPr="00003B7E">
              <w:rPr>
                <w:rFonts w:ascii="Times New Roman" w:hAnsi="Times New Roman" w:cs="Times New Roman"/>
                <w:color w:val="000000"/>
                <w:sz w:val="24"/>
                <w:szCs w:val="24"/>
              </w:rPr>
              <w:t>De fabriek, een initiatief van DEME, PMV en Haven Oostende, krijgt de naam Hyport en zal een productiecapaciteit hebben van 50.000 ton waterstof per jaar, wat overeenkomt met een energiecapaciteit van 300 megawatt. Het zou daarmee de grootste fabriek in haar soort in Europa kunnen zijn. De investering bedraagt enkele honderden miljoen euro’s.</w:t>
            </w:r>
          </w:p>
          <w:p w14:paraId="05F41DE7" w14:textId="5098F254" w:rsidR="00F65023" w:rsidRPr="006824DA" w:rsidRDefault="00F65023" w:rsidP="00F65023">
            <w:pPr>
              <w:autoSpaceDE w:val="0"/>
              <w:autoSpaceDN w:val="0"/>
              <w:adjustRightInd w:val="0"/>
              <w:rPr>
                <w:rFonts w:ascii="Times New Roman" w:eastAsia="Times New Roman" w:hAnsi="Times New Roman" w:cs="Times New Roman"/>
                <w:color w:val="212529"/>
                <w:sz w:val="24"/>
                <w:szCs w:val="24"/>
                <w:lang w:eastAsia="nl-NL"/>
              </w:rPr>
            </w:pPr>
          </w:p>
        </w:tc>
      </w:tr>
      <w:bookmarkEnd w:id="0"/>
    </w:tbl>
    <w:p w14:paraId="0B631AFC" w14:textId="77777777" w:rsidR="003A097E" w:rsidRDefault="003A097E" w:rsidP="00B76EC1">
      <w:pPr>
        <w:spacing w:after="0" w:line="240" w:lineRule="auto"/>
        <w:outlineLvl w:val="0"/>
        <w:rPr>
          <w:rFonts w:ascii="Arial" w:eastAsia="Times New Roman" w:hAnsi="Arial" w:cs="Arial"/>
          <w:bCs/>
          <w:kern w:val="36"/>
          <w:lang w:eastAsia="nl-NL"/>
        </w:rPr>
      </w:pPr>
    </w:p>
    <w:p w14:paraId="740EFD8D" w14:textId="04342F47" w:rsidR="00CE16C9" w:rsidRDefault="00003B7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Er wordt gesproken over ‘</w:t>
      </w:r>
      <w:r w:rsidRPr="001E578F">
        <w:rPr>
          <w:rFonts w:ascii="Arial" w:eastAsia="Times New Roman" w:hAnsi="Arial" w:cs="Arial"/>
          <w:bCs/>
          <w:i/>
          <w:iCs/>
          <w:kern w:val="36"/>
          <w:lang w:eastAsia="nl-NL"/>
        </w:rPr>
        <w:t>duurzame energie’</w:t>
      </w:r>
      <w:r>
        <w:rPr>
          <w:rFonts w:ascii="Arial" w:eastAsia="Times New Roman" w:hAnsi="Arial" w:cs="Arial"/>
          <w:bCs/>
          <w:kern w:val="36"/>
          <w:lang w:eastAsia="nl-NL"/>
        </w:rPr>
        <w:t>.</w:t>
      </w:r>
    </w:p>
    <w:p w14:paraId="7E2204EA" w14:textId="59DFA6B6" w:rsidR="00E1294B" w:rsidRDefault="00E1294B"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8024BC">
        <w:rPr>
          <w:rFonts w:ascii="Arial" w:eastAsia="Times New Roman" w:hAnsi="Arial" w:cs="Arial"/>
          <w:bCs/>
          <w:kern w:val="36"/>
          <w:lang w:eastAsia="nl-NL"/>
        </w:rPr>
        <w:t xml:space="preserve">Leg uit </w:t>
      </w:r>
      <w:r w:rsidR="009D0CB7">
        <w:rPr>
          <w:rFonts w:ascii="Arial" w:eastAsia="Times New Roman" w:hAnsi="Arial" w:cs="Arial"/>
          <w:bCs/>
          <w:kern w:val="36"/>
          <w:lang w:eastAsia="nl-NL"/>
        </w:rPr>
        <w:t xml:space="preserve">wat bedoeld wordt </w:t>
      </w:r>
      <w:r w:rsidR="00003B7E">
        <w:rPr>
          <w:rFonts w:ascii="Arial" w:eastAsia="Times New Roman" w:hAnsi="Arial" w:cs="Arial"/>
          <w:bCs/>
          <w:kern w:val="36"/>
          <w:lang w:eastAsia="nl-NL"/>
        </w:rPr>
        <w:t>met ‘duurzame energie’.</w:t>
      </w:r>
    </w:p>
    <w:p w14:paraId="1F0661F8" w14:textId="52E9238F" w:rsidR="00252F9B" w:rsidRDefault="00252F9B" w:rsidP="00CE16C9">
      <w:pPr>
        <w:spacing w:after="0" w:line="240" w:lineRule="auto"/>
        <w:ind w:left="708" w:hanging="708"/>
        <w:outlineLvl w:val="0"/>
        <w:rPr>
          <w:rFonts w:ascii="Arial" w:eastAsia="Times New Roman" w:hAnsi="Arial" w:cs="Arial"/>
          <w:bCs/>
          <w:kern w:val="36"/>
          <w:lang w:eastAsia="nl-NL"/>
        </w:rPr>
      </w:pPr>
    </w:p>
    <w:p w14:paraId="55061531" w14:textId="17AB353E" w:rsidR="00252F9B" w:rsidRDefault="00003B7E"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De vorming van waterstof vindt niet continu plaats. </w:t>
      </w:r>
    </w:p>
    <w:p w14:paraId="27E811D8" w14:textId="35D4FDBA" w:rsidR="00D056F7" w:rsidRDefault="00CE16C9"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sidR="00252F9B">
        <w:rPr>
          <w:rFonts w:ascii="Arial" w:eastAsia="Times New Roman" w:hAnsi="Arial" w:cs="Arial"/>
          <w:bCs/>
          <w:kern w:val="36"/>
          <w:lang w:eastAsia="nl-NL"/>
        </w:rPr>
        <w:tab/>
      </w:r>
      <w:r w:rsidR="00003B7E">
        <w:rPr>
          <w:rFonts w:ascii="Arial" w:eastAsia="Times New Roman" w:hAnsi="Arial" w:cs="Arial"/>
          <w:bCs/>
          <w:kern w:val="36"/>
          <w:lang w:eastAsia="nl-NL"/>
        </w:rPr>
        <w:t>Leg uit wanneer vorming van waterstof gunstig is.</w:t>
      </w:r>
    </w:p>
    <w:p w14:paraId="3107C477" w14:textId="7121D1D3" w:rsidR="00252F9B" w:rsidRDefault="00252F9B"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003B7E">
        <w:rPr>
          <w:rFonts w:ascii="Arial" w:eastAsia="Times New Roman" w:hAnsi="Arial" w:cs="Arial"/>
          <w:bCs/>
          <w:kern w:val="36"/>
          <w:lang w:eastAsia="nl-NL"/>
        </w:rPr>
        <w:t>Geef de vergelijking van de reactie waarbij met behulp van elektrische energie waterstof gevormd wordt</w:t>
      </w:r>
      <w:r w:rsidR="001E578F">
        <w:rPr>
          <w:rFonts w:ascii="Arial" w:eastAsia="Times New Roman" w:hAnsi="Arial" w:cs="Arial"/>
          <w:bCs/>
          <w:kern w:val="36"/>
          <w:lang w:eastAsia="nl-NL"/>
        </w:rPr>
        <w:t xml:space="preserve"> uit water</w:t>
      </w:r>
      <w:r w:rsidR="00003B7E">
        <w:rPr>
          <w:rFonts w:ascii="Arial" w:eastAsia="Times New Roman" w:hAnsi="Arial" w:cs="Arial"/>
          <w:bCs/>
          <w:kern w:val="36"/>
          <w:lang w:eastAsia="nl-NL"/>
        </w:rPr>
        <w:t>.</w:t>
      </w:r>
    </w:p>
    <w:p w14:paraId="0DCA8EB1" w14:textId="2ED0DCF7" w:rsidR="00003B7E" w:rsidRDefault="00003B7E" w:rsidP="00252F9B">
      <w:pPr>
        <w:spacing w:after="0" w:line="240" w:lineRule="auto"/>
        <w:ind w:left="708" w:hanging="708"/>
        <w:outlineLvl w:val="0"/>
        <w:rPr>
          <w:rFonts w:ascii="Arial" w:eastAsia="Times New Roman" w:hAnsi="Arial" w:cs="Arial"/>
          <w:bCs/>
          <w:kern w:val="36"/>
          <w:lang w:eastAsia="nl-NL"/>
        </w:rPr>
      </w:pPr>
    </w:p>
    <w:p w14:paraId="1DB9C035" w14:textId="785A19D8" w:rsidR="00003B7E" w:rsidRDefault="00003B7E"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Waterstof is een energiedrager, geen energiebron.</w:t>
      </w:r>
    </w:p>
    <w:p w14:paraId="1B10A2A9" w14:textId="2CC2B4E1" w:rsidR="00252F9B" w:rsidRDefault="00252F9B"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003B7E">
        <w:rPr>
          <w:rFonts w:ascii="Arial" w:eastAsia="Times New Roman" w:hAnsi="Arial" w:cs="Arial"/>
          <w:bCs/>
          <w:kern w:val="36"/>
          <w:lang w:eastAsia="nl-NL"/>
        </w:rPr>
        <w:t>Leg het verschil tussen een energiedrager en een energiebron uit.</w:t>
      </w:r>
    </w:p>
    <w:p w14:paraId="44A1E159" w14:textId="114EE35C" w:rsidR="00003B7E" w:rsidRDefault="00003B7E" w:rsidP="00252F9B">
      <w:pPr>
        <w:spacing w:after="0" w:line="240" w:lineRule="auto"/>
        <w:ind w:left="708" w:hanging="708"/>
        <w:outlineLvl w:val="0"/>
        <w:rPr>
          <w:rFonts w:ascii="Arial" w:eastAsia="Times New Roman" w:hAnsi="Arial" w:cs="Arial"/>
          <w:bCs/>
          <w:kern w:val="36"/>
          <w:lang w:eastAsia="nl-NL"/>
        </w:rPr>
      </w:pPr>
    </w:p>
    <w:p w14:paraId="1A74F39A" w14:textId="75852E1C" w:rsidR="00003B7E" w:rsidRDefault="00003B7E" w:rsidP="00003B7E">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energiedrager waterstof kan op elk gewenst tijdstip weer omgezet worden in elektrische stroom, als brandstof dienen of als grondstof in de chemische industrie.</w:t>
      </w:r>
    </w:p>
    <w:p w14:paraId="4FE17D03" w14:textId="0A6F7A15" w:rsidR="00252F9B" w:rsidRDefault="00252F9B"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 xml:space="preserve">Leg uit </w:t>
      </w:r>
      <w:r w:rsidR="00B82CE3">
        <w:rPr>
          <w:rFonts w:ascii="Arial" w:eastAsia="Times New Roman" w:hAnsi="Arial" w:cs="Arial"/>
          <w:bCs/>
          <w:kern w:val="36"/>
          <w:lang w:eastAsia="nl-NL"/>
        </w:rPr>
        <w:t>of hiermee</w:t>
      </w:r>
      <w:r>
        <w:rPr>
          <w:rFonts w:ascii="Arial" w:eastAsia="Times New Roman" w:hAnsi="Arial" w:cs="Arial"/>
          <w:bCs/>
          <w:kern w:val="36"/>
          <w:lang w:eastAsia="nl-NL"/>
        </w:rPr>
        <w:t xml:space="preserve"> een gesloten kring</w:t>
      </w:r>
      <w:r w:rsidR="00B82CE3">
        <w:rPr>
          <w:rFonts w:ascii="Arial" w:eastAsia="Times New Roman" w:hAnsi="Arial" w:cs="Arial"/>
          <w:bCs/>
          <w:kern w:val="36"/>
          <w:lang w:eastAsia="nl-NL"/>
        </w:rPr>
        <w:t>loop</w:t>
      </w:r>
      <w:r>
        <w:rPr>
          <w:rFonts w:ascii="Arial" w:eastAsia="Times New Roman" w:hAnsi="Arial" w:cs="Arial"/>
          <w:bCs/>
          <w:kern w:val="36"/>
          <w:lang w:eastAsia="nl-NL"/>
        </w:rPr>
        <w:t xml:space="preserve"> is doorlopen</w:t>
      </w:r>
      <w:r w:rsidR="00B82CE3">
        <w:rPr>
          <w:rFonts w:ascii="Arial" w:eastAsia="Times New Roman" w:hAnsi="Arial" w:cs="Arial"/>
          <w:bCs/>
          <w:kern w:val="36"/>
          <w:lang w:eastAsia="nl-NL"/>
        </w:rPr>
        <w:t>.</w:t>
      </w:r>
    </w:p>
    <w:p w14:paraId="5B9B6030" w14:textId="77777777" w:rsidR="00B82CE3" w:rsidRDefault="00F53771"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Licht toe welke energieomzettingen hebben plaatsgevonden</w:t>
      </w:r>
      <w:r w:rsidR="00B82CE3">
        <w:rPr>
          <w:rFonts w:ascii="Arial" w:eastAsia="Times New Roman" w:hAnsi="Arial" w:cs="Arial"/>
          <w:bCs/>
          <w:kern w:val="36"/>
          <w:lang w:eastAsia="nl-NL"/>
        </w:rPr>
        <w:t xml:space="preserve"> vanaf de windmolens op zee tot verbranden van waterstof in bijvoorbeeld een cv-ketel.</w:t>
      </w:r>
    </w:p>
    <w:p w14:paraId="3215C3F8" w14:textId="77777777" w:rsidR="00B82CE3" w:rsidRDefault="00B82CE3" w:rsidP="00252F9B">
      <w:pPr>
        <w:spacing w:after="0" w:line="240" w:lineRule="auto"/>
        <w:ind w:left="708" w:hanging="708"/>
        <w:outlineLvl w:val="0"/>
        <w:rPr>
          <w:rFonts w:ascii="Arial" w:eastAsia="Times New Roman" w:hAnsi="Arial" w:cs="Arial"/>
          <w:bCs/>
          <w:kern w:val="36"/>
          <w:lang w:eastAsia="nl-NL"/>
        </w:rPr>
      </w:pPr>
    </w:p>
    <w:p w14:paraId="77B444A6" w14:textId="3BAA12B4" w:rsidR="00F53771" w:rsidRDefault="00B82CE3" w:rsidP="00486FF5">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Een mogelijke  toepassing is het afvangen van koolstofdioxide om het daarna met behulp van waterstof om te zetten in methanol.</w:t>
      </w:r>
    </w:p>
    <w:p w14:paraId="4C215460" w14:textId="56ADB1F3" w:rsidR="00F53771" w:rsidRDefault="00F53771"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r>
      <w:r w:rsidR="00B82CE3">
        <w:rPr>
          <w:rFonts w:ascii="Arial" w:eastAsia="Times New Roman" w:hAnsi="Arial" w:cs="Arial"/>
          <w:bCs/>
          <w:kern w:val="36"/>
          <w:lang w:eastAsia="nl-NL"/>
        </w:rPr>
        <w:t>Waarom is het afvangen van koolstofdioxide een hot item?</w:t>
      </w:r>
    </w:p>
    <w:p w14:paraId="63598629" w14:textId="6BA81D2A" w:rsidR="00B82CE3" w:rsidRDefault="00B82CE3"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Geef de reactie van vorming van methanol uit koolstofdioxide en waterstof in een vergelijking weer.</w:t>
      </w:r>
    </w:p>
    <w:p w14:paraId="2B73BD62" w14:textId="12352C73" w:rsidR="00B82CE3" w:rsidRDefault="00B82CE3" w:rsidP="00252F9B">
      <w:pPr>
        <w:spacing w:after="0" w:line="240" w:lineRule="auto"/>
        <w:ind w:left="708" w:hanging="708"/>
        <w:outlineLvl w:val="0"/>
        <w:rPr>
          <w:rFonts w:ascii="Arial" w:eastAsia="Times New Roman" w:hAnsi="Arial" w:cs="Arial"/>
          <w:bCs/>
          <w:kern w:val="36"/>
          <w:lang w:eastAsia="nl-NL"/>
        </w:rPr>
      </w:pPr>
    </w:p>
    <w:p w14:paraId="1CF6F512" w14:textId="42700E55" w:rsidR="00B82CE3" w:rsidRDefault="00B82CE3" w:rsidP="00F86153">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Jaarlijks wil men in de nieuwe waterstoffabriek 50.000 ton waterstof gaan produceren. Hiervoor is volgens het artikel 300 megawatt elektrische energie nodig.</w:t>
      </w:r>
    </w:p>
    <w:p w14:paraId="6D09174E" w14:textId="2FF390B0" w:rsidR="00B82CE3" w:rsidRPr="00F86153" w:rsidRDefault="00B82CE3"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Laat via een berekening zien of dit juist is. Gegeven</w:t>
      </w:r>
      <w:r w:rsidR="00F86153">
        <w:rPr>
          <w:rFonts w:ascii="Arial" w:eastAsia="Times New Roman" w:hAnsi="Arial" w:cs="Arial"/>
          <w:bCs/>
          <w:kern w:val="36"/>
          <w:lang w:eastAsia="nl-NL"/>
        </w:rPr>
        <w:t>s</w:t>
      </w:r>
      <w:r>
        <w:rPr>
          <w:rFonts w:ascii="Arial" w:eastAsia="Times New Roman" w:hAnsi="Arial" w:cs="Arial"/>
          <w:bCs/>
          <w:kern w:val="36"/>
          <w:lang w:eastAsia="nl-NL"/>
        </w:rPr>
        <w:t xml:space="preserve">: de vorming van 1 ton waterstof </w:t>
      </w:r>
      <w:r w:rsidR="00F86153">
        <w:rPr>
          <w:rFonts w:ascii="Arial" w:eastAsia="Times New Roman" w:hAnsi="Arial" w:cs="Arial"/>
          <w:bCs/>
          <w:kern w:val="36"/>
          <w:lang w:eastAsia="nl-NL"/>
        </w:rPr>
        <w:t>kost 1,42·10</w:t>
      </w:r>
      <w:r w:rsidR="00DC6F1C">
        <w:rPr>
          <w:rFonts w:ascii="Arial" w:eastAsia="Times New Roman" w:hAnsi="Arial" w:cs="Arial"/>
          <w:bCs/>
          <w:kern w:val="36"/>
          <w:vertAlign w:val="superscript"/>
          <w:lang w:eastAsia="nl-NL"/>
        </w:rPr>
        <w:t>11</w:t>
      </w:r>
      <w:r w:rsidR="00F86153">
        <w:rPr>
          <w:rFonts w:ascii="Arial" w:eastAsia="Times New Roman" w:hAnsi="Arial" w:cs="Arial"/>
          <w:bCs/>
          <w:kern w:val="36"/>
          <w:lang w:eastAsia="nl-NL"/>
        </w:rPr>
        <w:t xml:space="preserve"> J aan energie; 1 W = 1 J s</w:t>
      </w:r>
      <w:r w:rsidR="00F86153">
        <w:rPr>
          <w:rFonts w:ascii="Arial" w:eastAsia="Times New Roman" w:hAnsi="Arial" w:cs="Arial"/>
          <w:bCs/>
          <w:kern w:val="36"/>
          <w:vertAlign w:val="superscript"/>
          <w:lang w:eastAsia="nl-NL"/>
        </w:rPr>
        <w:sym w:font="Symbol" w:char="F02D"/>
      </w:r>
      <w:r w:rsidR="00F86153">
        <w:rPr>
          <w:rFonts w:ascii="Arial" w:eastAsia="Times New Roman" w:hAnsi="Arial" w:cs="Arial"/>
          <w:bCs/>
          <w:kern w:val="36"/>
          <w:vertAlign w:val="superscript"/>
          <w:lang w:eastAsia="nl-NL"/>
        </w:rPr>
        <w:t>1</w:t>
      </w:r>
      <w:r w:rsidR="00F86153">
        <w:rPr>
          <w:rFonts w:ascii="Arial" w:eastAsia="Times New Roman" w:hAnsi="Arial" w:cs="Arial"/>
          <w:bCs/>
          <w:kern w:val="36"/>
          <w:lang w:eastAsia="nl-NL"/>
        </w:rPr>
        <w:t>.</w:t>
      </w:r>
    </w:p>
    <w:p w14:paraId="3F5E3E81" w14:textId="77777777" w:rsidR="008024BC" w:rsidRDefault="008024BC" w:rsidP="00B76EC1">
      <w:pPr>
        <w:spacing w:after="0" w:line="240" w:lineRule="auto"/>
        <w:outlineLvl w:val="0"/>
        <w:rPr>
          <w:rFonts w:ascii="Arial" w:eastAsia="Times New Roman" w:hAnsi="Arial" w:cs="Arial"/>
          <w:bCs/>
          <w:kern w:val="36"/>
          <w:lang w:eastAsia="nl-NL"/>
        </w:rPr>
      </w:pPr>
    </w:p>
    <w:p w14:paraId="1EC16EA5" w14:textId="77777777" w:rsidR="00D056F7" w:rsidRDefault="00D056F7" w:rsidP="00CE16C9">
      <w:pPr>
        <w:spacing w:after="0" w:line="240" w:lineRule="auto"/>
        <w:ind w:left="708" w:hanging="708"/>
        <w:outlineLvl w:val="0"/>
        <w:rPr>
          <w:rFonts w:ascii="Arial" w:eastAsia="Times New Roman" w:hAnsi="Arial" w:cs="Arial"/>
          <w:bCs/>
          <w:kern w:val="36"/>
          <w:lang w:eastAsia="nl-NL"/>
        </w:rPr>
      </w:pPr>
    </w:p>
    <w:p w14:paraId="1DFEB226" w14:textId="77777777" w:rsidR="009304B9" w:rsidRDefault="009304B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1A0A997" w14:textId="5C1EA076" w:rsidR="007533AA" w:rsidRDefault="00F86153"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Oostende krijgt groene waterstoffabriek</w:t>
      </w:r>
    </w:p>
    <w:p w14:paraId="428420BE" w14:textId="654785D2" w:rsidR="00CF0908" w:rsidRDefault="003014AA" w:rsidP="00B22BEC">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544A19">
        <w:rPr>
          <w:rFonts w:ascii="Arial" w:eastAsia="Times New Roman" w:hAnsi="Arial" w:cs="Arial"/>
          <w:bCs/>
          <w:color w:val="000000"/>
          <w:kern w:val="36"/>
          <w:lang w:eastAsia="nl-NL"/>
        </w:rPr>
        <w:t xml:space="preserve">Met de </w:t>
      </w:r>
      <w:r w:rsidR="00B22BEC">
        <w:rPr>
          <w:rFonts w:ascii="Arial" w:eastAsia="Times New Roman" w:hAnsi="Arial" w:cs="Arial"/>
          <w:bCs/>
          <w:color w:val="000000"/>
          <w:kern w:val="36"/>
          <w:lang w:eastAsia="nl-NL"/>
        </w:rPr>
        <w:t xml:space="preserve">aanduiding duurzame energie geeft men aan dat deze energie uit duurzame energiebronnen is ontstaan, zoals bijvoorbeeld </w:t>
      </w:r>
      <w:r w:rsidR="001E578F">
        <w:rPr>
          <w:rFonts w:ascii="Arial" w:eastAsia="Times New Roman" w:hAnsi="Arial" w:cs="Arial"/>
          <w:bCs/>
          <w:color w:val="000000"/>
          <w:kern w:val="36"/>
          <w:lang w:eastAsia="nl-NL"/>
        </w:rPr>
        <w:t xml:space="preserve">via </w:t>
      </w:r>
      <w:r w:rsidR="00B22BEC">
        <w:rPr>
          <w:rFonts w:ascii="Arial" w:eastAsia="Times New Roman" w:hAnsi="Arial" w:cs="Arial"/>
          <w:bCs/>
          <w:color w:val="000000"/>
          <w:kern w:val="36"/>
          <w:lang w:eastAsia="nl-NL"/>
        </w:rPr>
        <w:t>windenergie.</w:t>
      </w:r>
    </w:p>
    <w:p w14:paraId="2C21AFBC" w14:textId="1A7FF5C6" w:rsidR="00B22BEC" w:rsidRDefault="00B22BEC"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De vorming is gunstig als er een overschot aan energie aangeboden </w:t>
      </w:r>
      <w:r w:rsidR="00DC6F1C">
        <w:rPr>
          <w:rFonts w:ascii="Arial" w:eastAsia="Times New Roman" w:hAnsi="Arial" w:cs="Arial"/>
          <w:bCs/>
          <w:color w:val="000000"/>
          <w:kern w:val="36"/>
          <w:lang w:eastAsia="nl-NL"/>
        </w:rPr>
        <w:t>wordt</w:t>
      </w:r>
      <w:r>
        <w:rPr>
          <w:rFonts w:ascii="Arial" w:eastAsia="Times New Roman" w:hAnsi="Arial" w:cs="Arial"/>
          <w:bCs/>
          <w:color w:val="000000"/>
          <w:kern w:val="36"/>
          <w:lang w:eastAsia="nl-NL"/>
        </w:rPr>
        <w:t>. Dit overschot kan dan toch nuttig gebruikt worden.</w:t>
      </w:r>
    </w:p>
    <w:p w14:paraId="7F38B341" w14:textId="223EA5B8" w:rsidR="00B22BEC" w:rsidRDefault="00B22BEC"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w:t>
      </w:r>
      <w:r w:rsidR="00486FF5">
        <w:rPr>
          <w:rFonts w:ascii="Arial" w:eastAsia="Times New Roman" w:hAnsi="Arial" w:cs="Arial"/>
          <w:bCs/>
          <w:color w:val="000000"/>
          <w:kern w:val="36"/>
          <w:lang w:eastAsia="nl-NL"/>
        </w:rPr>
        <w:t>2 H</w:t>
      </w:r>
      <w:r w:rsidR="00486FF5">
        <w:rPr>
          <w:rFonts w:ascii="Arial" w:eastAsia="Times New Roman" w:hAnsi="Arial" w:cs="Arial"/>
          <w:bCs/>
          <w:color w:val="000000"/>
          <w:kern w:val="36"/>
          <w:vertAlign w:val="subscript"/>
          <w:lang w:eastAsia="nl-NL"/>
        </w:rPr>
        <w:t>2</w:t>
      </w:r>
      <w:r w:rsidR="00486FF5">
        <w:rPr>
          <w:rFonts w:ascii="Arial" w:eastAsia="Times New Roman" w:hAnsi="Arial" w:cs="Arial"/>
          <w:bCs/>
          <w:color w:val="000000"/>
          <w:kern w:val="36"/>
          <w:lang w:eastAsia="nl-NL"/>
        </w:rPr>
        <w:t xml:space="preserve"> + O</w:t>
      </w:r>
      <w:r w:rsidR="00486FF5">
        <w:rPr>
          <w:rFonts w:ascii="Arial" w:eastAsia="Times New Roman" w:hAnsi="Arial" w:cs="Arial"/>
          <w:bCs/>
          <w:color w:val="000000"/>
          <w:kern w:val="36"/>
          <w:vertAlign w:val="subscript"/>
          <w:lang w:eastAsia="nl-NL"/>
        </w:rPr>
        <w:t>2</w:t>
      </w:r>
      <w:r w:rsidR="00486FF5">
        <w:rPr>
          <w:rFonts w:ascii="Arial" w:eastAsia="Times New Roman" w:hAnsi="Arial" w:cs="Arial"/>
          <w:bCs/>
          <w:color w:val="000000"/>
          <w:kern w:val="36"/>
          <w:lang w:eastAsia="nl-NL"/>
        </w:rPr>
        <w:t>.</w:t>
      </w:r>
    </w:p>
    <w:p w14:paraId="58684C00" w14:textId="0C8A3232" w:rsidR="00486FF5" w:rsidRDefault="00486FF5"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Een energiebron is als een stof met chemische energie in de aardbodem aanwezig, zoals aardolie en aardgas. Een energiedrager is door een chemisch proces gevormd.</w:t>
      </w:r>
    </w:p>
    <w:p w14:paraId="2CB45AD1" w14:textId="53BA97A5" w:rsidR="00486FF5" w:rsidRDefault="00486FF5"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Nee, want de start was met bewegingsenergie (= de windmolen), terwijl het eindpunt elektrische energie, als brandstof of chemische energie is.</w:t>
      </w:r>
    </w:p>
    <w:p w14:paraId="3858651E" w14:textId="03E5B497" w:rsidR="00486FF5" w:rsidRDefault="00486FF5"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In de windmolen: bewegingsenergie omgezet in elektrische energie. In de fabriek elektrische energie in chemische energie en in de cv-ketel chemische energie i</w:t>
      </w:r>
      <w:r w:rsidR="001E578F">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warmte.</w:t>
      </w:r>
    </w:p>
    <w:p w14:paraId="01B67264" w14:textId="581BFED3" w:rsidR="00486FF5" w:rsidRDefault="00486FF5"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extra gevormde koolstofdioxide veroorzaakt een versterkt broeikaseffect waardoor de gemiddelde temperatuur op aarde stijgt evenals de zeespiegel.</w:t>
      </w:r>
    </w:p>
    <w:p w14:paraId="450BCD2D" w14:textId="484C6A59" w:rsidR="00486FF5" w:rsidRPr="0046585E" w:rsidRDefault="00486FF5" w:rsidP="00B22BEC">
      <w:pPr>
        <w:spacing w:after="0" w:line="240" w:lineRule="auto"/>
        <w:ind w:left="708" w:hanging="708"/>
        <w:outlineLvl w:val="0"/>
        <w:rPr>
          <w:rFonts w:ascii="Arial" w:eastAsia="Times New Roman" w:hAnsi="Arial" w:cs="Arial"/>
          <w:bCs/>
          <w:color w:val="000000"/>
          <w:kern w:val="36"/>
          <w:lang w:val="en-US" w:eastAsia="nl-NL"/>
        </w:rPr>
      </w:pPr>
      <w:r w:rsidRPr="0046585E">
        <w:rPr>
          <w:rFonts w:ascii="Arial" w:eastAsia="Times New Roman" w:hAnsi="Arial" w:cs="Arial"/>
          <w:bCs/>
          <w:color w:val="000000"/>
          <w:kern w:val="36"/>
          <w:lang w:val="en-US" w:eastAsia="nl-NL"/>
        </w:rPr>
        <w:t>8</w:t>
      </w:r>
      <w:r w:rsidRPr="0046585E">
        <w:rPr>
          <w:rFonts w:ascii="Arial" w:eastAsia="Times New Roman" w:hAnsi="Arial" w:cs="Arial"/>
          <w:bCs/>
          <w:color w:val="000000"/>
          <w:kern w:val="36"/>
          <w:lang w:val="en-US" w:eastAsia="nl-NL"/>
        </w:rPr>
        <w:tab/>
        <w:t>CO</w:t>
      </w:r>
      <w:r w:rsidRPr="0046585E">
        <w:rPr>
          <w:rFonts w:ascii="Arial" w:eastAsia="Times New Roman" w:hAnsi="Arial" w:cs="Arial"/>
          <w:bCs/>
          <w:color w:val="000000"/>
          <w:kern w:val="36"/>
          <w:vertAlign w:val="subscript"/>
          <w:lang w:val="en-US" w:eastAsia="nl-NL"/>
        </w:rPr>
        <w:t>2</w:t>
      </w:r>
      <w:r w:rsidRPr="0046585E">
        <w:rPr>
          <w:rFonts w:ascii="Arial" w:eastAsia="Times New Roman" w:hAnsi="Arial" w:cs="Arial"/>
          <w:bCs/>
          <w:color w:val="000000"/>
          <w:kern w:val="36"/>
          <w:lang w:val="en-US" w:eastAsia="nl-NL"/>
        </w:rPr>
        <w:t xml:space="preserve"> + 2 H</w:t>
      </w:r>
      <w:r w:rsidRPr="0046585E">
        <w:rPr>
          <w:rFonts w:ascii="Arial" w:eastAsia="Times New Roman" w:hAnsi="Arial" w:cs="Arial"/>
          <w:bCs/>
          <w:color w:val="000000"/>
          <w:kern w:val="36"/>
          <w:vertAlign w:val="subscript"/>
          <w:lang w:val="en-US" w:eastAsia="nl-NL"/>
        </w:rPr>
        <w:t>2</w:t>
      </w:r>
      <w:r w:rsidRPr="0046585E">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6585E">
        <w:rPr>
          <w:rFonts w:ascii="Arial" w:eastAsia="Times New Roman" w:hAnsi="Arial" w:cs="Arial"/>
          <w:bCs/>
          <w:color w:val="000000"/>
          <w:kern w:val="36"/>
          <w:lang w:val="en-US" w:eastAsia="nl-NL"/>
        </w:rPr>
        <w:t xml:space="preserve"> CH</w:t>
      </w:r>
      <w:r w:rsidRPr="0046585E">
        <w:rPr>
          <w:rFonts w:ascii="Arial" w:eastAsia="Times New Roman" w:hAnsi="Arial" w:cs="Arial"/>
          <w:bCs/>
          <w:color w:val="000000"/>
          <w:kern w:val="36"/>
          <w:vertAlign w:val="subscript"/>
          <w:lang w:val="en-US" w:eastAsia="nl-NL"/>
        </w:rPr>
        <w:t>3</w:t>
      </w:r>
      <w:r w:rsidRPr="0046585E">
        <w:rPr>
          <w:rFonts w:ascii="Arial" w:eastAsia="Times New Roman" w:hAnsi="Arial" w:cs="Arial"/>
          <w:bCs/>
          <w:color w:val="000000"/>
          <w:kern w:val="36"/>
          <w:lang w:val="en-US" w:eastAsia="nl-NL"/>
        </w:rPr>
        <w:t>OH.</w:t>
      </w:r>
    </w:p>
    <w:p w14:paraId="3698BF49" w14:textId="452BE372" w:rsidR="0046585E" w:rsidRPr="001123AF" w:rsidRDefault="0046585E" w:rsidP="00B22BEC">
      <w:pPr>
        <w:spacing w:after="0" w:line="240" w:lineRule="auto"/>
        <w:ind w:left="708" w:hanging="708"/>
        <w:outlineLvl w:val="0"/>
        <w:rPr>
          <w:rFonts w:ascii="Arial" w:eastAsia="Times New Roman" w:hAnsi="Arial" w:cs="Arial"/>
          <w:bCs/>
          <w:color w:val="000000"/>
          <w:kern w:val="36"/>
          <w:lang w:eastAsia="nl-NL"/>
        </w:rPr>
      </w:pPr>
      <w:r w:rsidRPr="001123AF">
        <w:rPr>
          <w:rFonts w:ascii="Arial" w:eastAsia="Times New Roman" w:hAnsi="Arial" w:cs="Arial"/>
          <w:bCs/>
          <w:color w:val="000000"/>
          <w:kern w:val="36"/>
          <w:lang w:val="en-US" w:eastAsia="nl-NL"/>
        </w:rPr>
        <w:t>9</w:t>
      </w:r>
      <w:r w:rsidRPr="001123AF">
        <w:rPr>
          <w:rFonts w:ascii="Arial" w:eastAsia="Times New Roman" w:hAnsi="Arial" w:cs="Arial"/>
          <w:bCs/>
          <w:color w:val="000000"/>
          <w:kern w:val="36"/>
          <w:lang w:val="en-US" w:eastAsia="nl-NL"/>
        </w:rPr>
        <w:tab/>
        <w:t>300 MW = 300·10</w:t>
      </w:r>
      <w:r w:rsidRPr="001123AF">
        <w:rPr>
          <w:rFonts w:ascii="Arial" w:eastAsia="Times New Roman" w:hAnsi="Arial" w:cs="Arial"/>
          <w:bCs/>
          <w:color w:val="000000"/>
          <w:kern w:val="36"/>
          <w:vertAlign w:val="superscript"/>
          <w:lang w:val="en-US" w:eastAsia="nl-NL"/>
        </w:rPr>
        <w:t>6</w:t>
      </w:r>
      <w:r w:rsidRPr="001123AF">
        <w:rPr>
          <w:rFonts w:ascii="Arial" w:eastAsia="Times New Roman" w:hAnsi="Arial" w:cs="Arial"/>
          <w:bCs/>
          <w:color w:val="000000"/>
          <w:kern w:val="36"/>
          <w:lang w:val="en-US" w:eastAsia="nl-NL"/>
        </w:rPr>
        <w:t xml:space="preserve"> W = 3,00·10</w:t>
      </w:r>
      <w:r w:rsidRPr="001123AF">
        <w:rPr>
          <w:rFonts w:ascii="Arial" w:eastAsia="Times New Roman" w:hAnsi="Arial" w:cs="Arial"/>
          <w:bCs/>
          <w:color w:val="000000"/>
          <w:kern w:val="36"/>
          <w:vertAlign w:val="superscript"/>
          <w:lang w:val="en-US" w:eastAsia="nl-NL"/>
        </w:rPr>
        <w:t>8</w:t>
      </w:r>
      <w:r w:rsidRPr="001123AF">
        <w:rPr>
          <w:rFonts w:ascii="Arial" w:eastAsia="Times New Roman" w:hAnsi="Arial" w:cs="Arial"/>
          <w:bCs/>
          <w:color w:val="000000"/>
          <w:kern w:val="36"/>
          <w:lang w:val="en-US" w:eastAsia="nl-NL"/>
        </w:rPr>
        <w:t xml:space="preserve"> J s</w:t>
      </w:r>
      <w:r>
        <w:rPr>
          <w:rFonts w:ascii="Arial" w:eastAsia="Times New Roman" w:hAnsi="Arial" w:cs="Arial"/>
          <w:bCs/>
          <w:color w:val="000000"/>
          <w:kern w:val="36"/>
          <w:vertAlign w:val="superscript"/>
          <w:lang w:val="en-US" w:eastAsia="nl-NL"/>
        </w:rPr>
        <w:sym w:font="Symbol" w:char="F02D"/>
      </w:r>
      <w:r w:rsidRPr="001123AF">
        <w:rPr>
          <w:rFonts w:ascii="Arial" w:eastAsia="Times New Roman" w:hAnsi="Arial" w:cs="Arial"/>
          <w:bCs/>
          <w:color w:val="000000"/>
          <w:kern w:val="36"/>
          <w:vertAlign w:val="superscript"/>
          <w:lang w:val="en-US" w:eastAsia="nl-NL"/>
        </w:rPr>
        <w:t>1</w:t>
      </w:r>
      <w:r w:rsidRPr="001123AF">
        <w:rPr>
          <w:rFonts w:ascii="Arial" w:eastAsia="Times New Roman" w:hAnsi="Arial" w:cs="Arial"/>
          <w:bCs/>
          <w:color w:val="000000"/>
          <w:kern w:val="36"/>
          <w:lang w:val="en-US" w:eastAsia="nl-NL"/>
        </w:rPr>
        <w:t xml:space="preserve">. </w:t>
      </w:r>
      <w:r w:rsidRPr="0046585E">
        <w:rPr>
          <w:rFonts w:ascii="Arial" w:eastAsia="Times New Roman" w:hAnsi="Arial" w:cs="Arial"/>
          <w:bCs/>
          <w:color w:val="000000"/>
          <w:kern w:val="36"/>
          <w:lang w:eastAsia="nl-NL"/>
        </w:rPr>
        <w:t>50.000 ton wa</w:t>
      </w:r>
      <w:r>
        <w:rPr>
          <w:rFonts w:ascii="Arial" w:eastAsia="Times New Roman" w:hAnsi="Arial" w:cs="Arial"/>
          <w:bCs/>
          <w:color w:val="000000"/>
          <w:kern w:val="36"/>
          <w:lang w:eastAsia="nl-NL"/>
        </w:rPr>
        <w:t xml:space="preserve">terstof heeft nodig 50.000 × </w:t>
      </w:r>
      <w:r w:rsidR="001123AF">
        <w:rPr>
          <w:rFonts w:ascii="Arial" w:eastAsia="Times New Roman" w:hAnsi="Arial" w:cs="Arial"/>
          <w:bCs/>
          <w:color w:val="000000"/>
          <w:kern w:val="36"/>
          <w:lang w:eastAsia="nl-NL"/>
        </w:rPr>
        <w:t>1,42·10</w:t>
      </w:r>
      <w:r w:rsidR="00DC6F1C">
        <w:rPr>
          <w:rFonts w:ascii="Arial" w:eastAsia="Times New Roman" w:hAnsi="Arial" w:cs="Arial"/>
          <w:bCs/>
          <w:color w:val="000000"/>
          <w:kern w:val="36"/>
          <w:vertAlign w:val="superscript"/>
          <w:lang w:eastAsia="nl-NL"/>
        </w:rPr>
        <w:t>11</w:t>
      </w:r>
      <w:r w:rsidR="001123AF">
        <w:rPr>
          <w:rFonts w:ascii="Arial" w:eastAsia="Times New Roman" w:hAnsi="Arial" w:cs="Arial"/>
          <w:bCs/>
          <w:color w:val="000000"/>
          <w:kern w:val="36"/>
          <w:lang w:eastAsia="nl-NL"/>
        </w:rPr>
        <w:t xml:space="preserve"> = 7,1·10</w:t>
      </w:r>
      <w:r w:rsidR="001123AF">
        <w:rPr>
          <w:rFonts w:ascii="Arial" w:eastAsia="Times New Roman" w:hAnsi="Arial" w:cs="Arial"/>
          <w:bCs/>
          <w:color w:val="000000"/>
          <w:kern w:val="36"/>
          <w:vertAlign w:val="superscript"/>
          <w:lang w:eastAsia="nl-NL"/>
        </w:rPr>
        <w:t>1</w:t>
      </w:r>
      <w:r w:rsidR="00DC6F1C">
        <w:rPr>
          <w:rFonts w:ascii="Arial" w:eastAsia="Times New Roman" w:hAnsi="Arial" w:cs="Arial"/>
          <w:bCs/>
          <w:color w:val="000000"/>
          <w:kern w:val="36"/>
          <w:vertAlign w:val="superscript"/>
          <w:lang w:eastAsia="nl-NL"/>
        </w:rPr>
        <w:t>5</w:t>
      </w:r>
      <w:r w:rsidR="001123AF">
        <w:rPr>
          <w:rFonts w:ascii="Arial" w:eastAsia="Times New Roman" w:hAnsi="Arial" w:cs="Arial"/>
          <w:bCs/>
          <w:color w:val="000000"/>
          <w:kern w:val="36"/>
          <w:lang w:eastAsia="nl-NL"/>
        </w:rPr>
        <w:t xml:space="preserve"> J. Dus er moet 7,1·10</w:t>
      </w:r>
      <w:r w:rsidR="001123AF">
        <w:rPr>
          <w:rFonts w:ascii="Arial" w:eastAsia="Times New Roman" w:hAnsi="Arial" w:cs="Arial"/>
          <w:bCs/>
          <w:color w:val="000000"/>
          <w:kern w:val="36"/>
          <w:vertAlign w:val="superscript"/>
          <w:lang w:eastAsia="nl-NL"/>
        </w:rPr>
        <w:t>1</w:t>
      </w:r>
      <w:r w:rsidR="00DC6F1C">
        <w:rPr>
          <w:rFonts w:ascii="Arial" w:eastAsia="Times New Roman" w:hAnsi="Arial" w:cs="Arial"/>
          <w:bCs/>
          <w:color w:val="000000"/>
          <w:kern w:val="36"/>
          <w:vertAlign w:val="superscript"/>
          <w:lang w:eastAsia="nl-NL"/>
        </w:rPr>
        <w:t>5</w:t>
      </w:r>
      <w:r w:rsidR="001123AF">
        <w:rPr>
          <w:rFonts w:ascii="Arial" w:eastAsia="Times New Roman" w:hAnsi="Arial" w:cs="Arial"/>
          <w:bCs/>
          <w:color w:val="000000"/>
          <w:kern w:val="36"/>
          <w:lang w:eastAsia="nl-NL"/>
        </w:rPr>
        <w:t xml:space="preserve"> / 3,00·10</w:t>
      </w:r>
      <w:r w:rsidR="001123AF">
        <w:rPr>
          <w:rFonts w:ascii="Arial" w:eastAsia="Times New Roman" w:hAnsi="Arial" w:cs="Arial"/>
          <w:bCs/>
          <w:color w:val="000000"/>
          <w:kern w:val="36"/>
          <w:vertAlign w:val="superscript"/>
          <w:lang w:eastAsia="nl-NL"/>
        </w:rPr>
        <w:t>8</w:t>
      </w:r>
      <w:r w:rsidR="001123AF">
        <w:rPr>
          <w:rFonts w:ascii="Arial" w:eastAsia="Times New Roman" w:hAnsi="Arial" w:cs="Arial"/>
          <w:bCs/>
          <w:color w:val="000000"/>
          <w:kern w:val="36"/>
          <w:lang w:eastAsia="nl-NL"/>
        </w:rPr>
        <w:t xml:space="preserve"> = 2,4·10</w:t>
      </w:r>
      <w:r w:rsidR="00DC6F1C">
        <w:rPr>
          <w:rFonts w:ascii="Arial" w:eastAsia="Times New Roman" w:hAnsi="Arial" w:cs="Arial"/>
          <w:bCs/>
          <w:color w:val="000000"/>
          <w:kern w:val="36"/>
          <w:vertAlign w:val="superscript"/>
          <w:lang w:eastAsia="nl-NL"/>
        </w:rPr>
        <w:t>7</w:t>
      </w:r>
      <w:r w:rsidR="001123AF">
        <w:rPr>
          <w:rFonts w:ascii="Arial" w:eastAsia="Times New Roman" w:hAnsi="Arial" w:cs="Arial"/>
          <w:bCs/>
          <w:color w:val="000000"/>
          <w:kern w:val="36"/>
          <w:lang w:eastAsia="nl-NL"/>
        </w:rPr>
        <w:t xml:space="preserve"> s per jaar de 300 MW vermogen geleverd worden. Eén jaar = 365 × 24 × 3600 = 3,2·10</w:t>
      </w:r>
      <w:r w:rsidR="001123AF">
        <w:rPr>
          <w:rFonts w:ascii="Arial" w:eastAsia="Times New Roman" w:hAnsi="Arial" w:cs="Arial"/>
          <w:bCs/>
          <w:color w:val="000000"/>
          <w:kern w:val="36"/>
          <w:vertAlign w:val="superscript"/>
          <w:lang w:eastAsia="nl-NL"/>
        </w:rPr>
        <w:t>7</w:t>
      </w:r>
      <w:r w:rsidR="001123AF">
        <w:rPr>
          <w:rFonts w:ascii="Arial" w:eastAsia="Times New Roman" w:hAnsi="Arial" w:cs="Arial"/>
          <w:bCs/>
          <w:color w:val="000000"/>
          <w:kern w:val="36"/>
          <w:lang w:eastAsia="nl-NL"/>
        </w:rPr>
        <w:t xml:space="preserve">s. </w:t>
      </w:r>
      <w:r w:rsidR="00A20678">
        <w:rPr>
          <w:rFonts w:ascii="Arial" w:eastAsia="Times New Roman" w:hAnsi="Arial" w:cs="Arial"/>
          <w:bCs/>
          <w:color w:val="000000"/>
          <w:kern w:val="36"/>
          <w:lang w:eastAsia="nl-NL"/>
        </w:rPr>
        <w:t>C</w:t>
      </w:r>
      <w:r w:rsidR="001123AF">
        <w:rPr>
          <w:rFonts w:ascii="Arial" w:eastAsia="Times New Roman" w:hAnsi="Arial" w:cs="Arial"/>
          <w:bCs/>
          <w:color w:val="000000"/>
          <w:kern w:val="36"/>
          <w:lang w:eastAsia="nl-NL"/>
        </w:rPr>
        <w:t xml:space="preserve">onclusie: de nieuwe fabriek </w:t>
      </w:r>
      <w:r w:rsidR="00DC6F1C">
        <w:rPr>
          <w:rFonts w:ascii="Arial" w:eastAsia="Times New Roman" w:hAnsi="Arial" w:cs="Arial"/>
          <w:bCs/>
          <w:color w:val="000000"/>
          <w:kern w:val="36"/>
          <w:lang w:eastAsia="nl-NL"/>
        </w:rPr>
        <w:t>moet 2,4·10</w:t>
      </w:r>
      <w:r w:rsidR="00DC6F1C">
        <w:rPr>
          <w:rFonts w:ascii="Arial" w:eastAsia="Times New Roman" w:hAnsi="Arial" w:cs="Arial"/>
          <w:bCs/>
          <w:color w:val="000000"/>
          <w:kern w:val="36"/>
          <w:vertAlign w:val="superscript"/>
          <w:lang w:eastAsia="nl-NL"/>
        </w:rPr>
        <w:t>7</w:t>
      </w:r>
      <w:r w:rsidR="00DC6F1C">
        <w:rPr>
          <w:rFonts w:ascii="Arial" w:eastAsia="Times New Roman" w:hAnsi="Arial" w:cs="Arial"/>
          <w:bCs/>
          <w:color w:val="000000"/>
          <w:kern w:val="36"/>
          <w:lang w:eastAsia="nl-NL"/>
        </w:rPr>
        <w:t xml:space="preserve"> / 3,2·10</w:t>
      </w:r>
      <w:r w:rsidR="00DC6F1C">
        <w:rPr>
          <w:rFonts w:ascii="Arial" w:eastAsia="Times New Roman" w:hAnsi="Arial" w:cs="Arial"/>
          <w:bCs/>
          <w:color w:val="000000"/>
          <w:kern w:val="36"/>
          <w:vertAlign w:val="superscript"/>
          <w:lang w:eastAsia="nl-NL"/>
        </w:rPr>
        <w:t>7</w:t>
      </w:r>
      <w:r w:rsidR="00DC6F1C">
        <w:rPr>
          <w:rFonts w:ascii="Arial" w:eastAsia="Times New Roman" w:hAnsi="Arial" w:cs="Arial"/>
          <w:bCs/>
          <w:color w:val="000000"/>
          <w:kern w:val="36"/>
          <w:lang w:eastAsia="nl-NL"/>
        </w:rPr>
        <w:t xml:space="preserve"> = 0,75</w:t>
      </w:r>
      <w:r w:rsidR="001123AF">
        <w:rPr>
          <w:rFonts w:ascii="Arial" w:eastAsia="Times New Roman" w:hAnsi="Arial" w:cs="Arial"/>
          <w:bCs/>
          <w:color w:val="000000"/>
          <w:kern w:val="36"/>
          <w:lang w:eastAsia="nl-NL"/>
        </w:rPr>
        <w:t xml:space="preserve"> jaar</w:t>
      </w:r>
      <w:r w:rsidR="00DC6F1C">
        <w:rPr>
          <w:rFonts w:ascii="Arial" w:eastAsia="Times New Roman" w:hAnsi="Arial" w:cs="Arial"/>
          <w:bCs/>
          <w:color w:val="000000"/>
          <w:kern w:val="36"/>
          <w:lang w:eastAsia="nl-NL"/>
        </w:rPr>
        <w:t xml:space="preserve"> = 274 dagen per jaar</w:t>
      </w:r>
      <w:r w:rsidR="001123AF">
        <w:rPr>
          <w:rFonts w:ascii="Arial" w:eastAsia="Times New Roman" w:hAnsi="Arial" w:cs="Arial"/>
          <w:bCs/>
          <w:color w:val="000000"/>
          <w:kern w:val="36"/>
          <w:lang w:eastAsia="nl-NL"/>
        </w:rPr>
        <w:t xml:space="preserve"> </w:t>
      </w:r>
      <w:r w:rsidR="00DC6F1C">
        <w:rPr>
          <w:rFonts w:ascii="Arial" w:eastAsia="Times New Roman" w:hAnsi="Arial" w:cs="Arial"/>
          <w:bCs/>
          <w:color w:val="000000"/>
          <w:kern w:val="36"/>
          <w:lang w:eastAsia="nl-NL"/>
        </w:rPr>
        <w:t>het vermogen van 300 MW leveren.</w:t>
      </w:r>
    </w:p>
    <w:p w14:paraId="0D09B1C0" w14:textId="77777777" w:rsidR="006C4DB1" w:rsidRPr="0046585E" w:rsidRDefault="006C4DB1" w:rsidP="006C4DB1">
      <w:pPr>
        <w:spacing w:after="0" w:line="240" w:lineRule="auto"/>
        <w:outlineLvl w:val="0"/>
        <w:rPr>
          <w:rFonts w:ascii="Arial" w:eastAsia="Times New Roman" w:hAnsi="Arial" w:cs="Arial"/>
          <w:bCs/>
          <w:color w:val="000000"/>
          <w:kern w:val="36"/>
          <w:lang w:eastAsia="nl-NL"/>
        </w:rPr>
      </w:pPr>
    </w:p>
    <w:p w14:paraId="47F4CD92" w14:textId="1B5F0A33" w:rsidR="006C4DB1" w:rsidRDefault="006C4DB1" w:rsidP="006C4DB1">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t>Taxonomie van Bloom en leerdoelen</w:t>
      </w:r>
    </w:p>
    <w:tbl>
      <w:tblPr>
        <w:tblStyle w:val="Tabelraster"/>
        <w:tblW w:w="0" w:type="auto"/>
        <w:tblLook w:val="04A0" w:firstRow="1" w:lastRow="0" w:firstColumn="1" w:lastColumn="0" w:noHBand="0" w:noVBand="1"/>
      </w:tblPr>
      <w:tblGrid>
        <w:gridCol w:w="804"/>
        <w:gridCol w:w="892"/>
        <w:gridCol w:w="5946"/>
      </w:tblGrid>
      <w:tr w:rsidR="00726393" w14:paraId="691BAD87" w14:textId="77777777" w:rsidTr="00FA34B7">
        <w:tc>
          <w:tcPr>
            <w:tcW w:w="804" w:type="dxa"/>
          </w:tcPr>
          <w:p w14:paraId="157F2412" w14:textId="77777777" w:rsidR="00726393" w:rsidRDefault="00726393"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Vraag</w:t>
            </w:r>
          </w:p>
        </w:tc>
        <w:tc>
          <w:tcPr>
            <w:tcW w:w="892" w:type="dxa"/>
          </w:tcPr>
          <w:p w14:paraId="49978BB3" w14:textId="77777777" w:rsidR="00726393" w:rsidRDefault="00726393"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Bloom</w:t>
            </w:r>
          </w:p>
        </w:tc>
        <w:tc>
          <w:tcPr>
            <w:tcW w:w="5946" w:type="dxa"/>
          </w:tcPr>
          <w:p w14:paraId="38BDEC36" w14:textId="77777777" w:rsidR="00726393" w:rsidRDefault="00726393"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Leerdoel</w:t>
            </w:r>
          </w:p>
        </w:tc>
      </w:tr>
      <w:tr w:rsidR="00726393" w14:paraId="2F9D12AA" w14:textId="77777777" w:rsidTr="00FA34B7">
        <w:tc>
          <w:tcPr>
            <w:tcW w:w="804" w:type="dxa"/>
          </w:tcPr>
          <w:p w14:paraId="65DD130B" w14:textId="77777777" w:rsidR="00726393" w:rsidRDefault="00726393" w:rsidP="00FA34B7">
            <w:pPr>
              <w:jc w:val="center"/>
              <w:outlineLvl w:val="0"/>
              <w:rPr>
                <w:rFonts w:ascii="Arial" w:eastAsia="Times New Roman" w:hAnsi="Arial" w:cs="Arial"/>
                <w:bCs/>
                <w:color w:val="000000"/>
                <w:kern w:val="36"/>
                <w:lang w:eastAsia="nl-NL"/>
              </w:rPr>
            </w:pPr>
            <w:bookmarkStart w:id="1" w:name="_Hlk34400678"/>
            <w:r>
              <w:rPr>
                <w:rFonts w:ascii="Arial" w:eastAsia="Times New Roman" w:hAnsi="Arial" w:cs="Arial"/>
                <w:bCs/>
                <w:color w:val="000000"/>
                <w:kern w:val="36"/>
                <w:lang w:eastAsia="nl-NL"/>
              </w:rPr>
              <w:t>1</w:t>
            </w:r>
          </w:p>
        </w:tc>
        <w:tc>
          <w:tcPr>
            <w:tcW w:w="892" w:type="dxa"/>
          </w:tcPr>
          <w:p w14:paraId="6D3088A0" w14:textId="77777777"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46" w:type="dxa"/>
          </w:tcPr>
          <w:p w14:paraId="624C992C" w14:textId="77777777" w:rsidR="00726393" w:rsidRDefault="00726393"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726393" w14:paraId="6AB16EE8" w14:textId="77777777" w:rsidTr="00FA34B7">
        <w:tc>
          <w:tcPr>
            <w:tcW w:w="804" w:type="dxa"/>
          </w:tcPr>
          <w:p w14:paraId="37E1C9E4" w14:textId="77777777"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892" w:type="dxa"/>
          </w:tcPr>
          <w:p w14:paraId="6C0B0A44" w14:textId="1F830595"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84B4561" w14:textId="13940A73" w:rsidR="00726393" w:rsidRDefault="00726393"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726393" w14:paraId="5743D38A" w14:textId="77777777" w:rsidTr="00FA34B7">
        <w:tc>
          <w:tcPr>
            <w:tcW w:w="804" w:type="dxa"/>
          </w:tcPr>
          <w:p w14:paraId="33F89DDD" w14:textId="77777777"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892" w:type="dxa"/>
          </w:tcPr>
          <w:p w14:paraId="63CCEA1F" w14:textId="27105843"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AEB12F9" w14:textId="3276DD8F" w:rsidR="00726393" w:rsidRDefault="00726393"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726393" w14:paraId="5A7FADD6" w14:textId="77777777" w:rsidTr="00FA34B7">
        <w:tc>
          <w:tcPr>
            <w:tcW w:w="804" w:type="dxa"/>
          </w:tcPr>
          <w:p w14:paraId="6017435A" w14:textId="77777777"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892" w:type="dxa"/>
          </w:tcPr>
          <w:p w14:paraId="777FB4F3" w14:textId="77777777"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5AF8B4C" w14:textId="43E28E89" w:rsidR="00726393" w:rsidRDefault="00726393"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verschil kunnen beschrijven tussen een energiebron en een energiedrager</w:t>
            </w:r>
          </w:p>
        </w:tc>
      </w:tr>
      <w:tr w:rsidR="00726393" w14:paraId="1CF321D7" w14:textId="77777777" w:rsidTr="00FA34B7">
        <w:tc>
          <w:tcPr>
            <w:tcW w:w="804" w:type="dxa"/>
          </w:tcPr>
          <w:p w14:paraId="6F3CD2AA" w14:textId="77777777"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892" w:type="dxa"/>
          </w:tcPr>
          <w:p w14:paraId="0B6AC17E" w14:textId="56240DF5"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73D3BC7E" w14:textId="1D4A5B14" w:rsidR="00726393" w:rsidRDefault="00726393"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726393" w14:paraId="16CC1BC3" w14:textId="77777777" w:rsidTr="00FA34B7">
        <w:tc>
          <w:tcPr>
            <w:tcW w:w="804" w:type="dxa"/>
          </w:tcPr>
          <w:p w14:paraId="3665F685" w14:textId="77777777" w:rsidR="00726393" w:rsidRDefault="00726393" w:rsidP="00FA34B7">
            <w:pPr>
              <w:jc w:val="center"/>
              <w:outlineLvl w:val="0"/>
              <w:rPr>
                <w:rFonts w:ascii="Arial" w:eastAsia="Times New Roman" w:hAnsi="Arial" w:cs="Arial"/>
                <w:bCs/>
                <w:color w:val="000000"/>
                <w:kern w:val="36"/>
                <w:lang w:eastAsia="nl-NL"/>
              </w:rPr>
            </w:pPr>
            <w:bookmarkStart w:id="2" w:name="_Hlk14704969"/>
            <w:r>
              <w:rPr>
                <w:rFonts w:ascii="Arial" w:eastAsia="Times New Roman" w:hAnsi="Arial" w:cs="Arial"/>
                <w:bCs/>
                <w:color w:val="000000"/>
                <w:kern w:val="36"/>
                <w:lang w:eastAsia="nl-NL"/>
              </w:rPr>
              <w:t>6</w:t>
            </w:r>
          </w:p>
        </w:tc>
        <w:tc>
          <w:tcPr>
            <w:tcW w:w="892" w:type="dxa"/>
          </w:tcPr>
          <w:p w14:paraId="00AF15C0" w14:textId="77777777"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017A971" w14:textId="77777777" w:rsidR="00726393" w:rsidRDefault="00726393"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2"/>
      <w:tr w:rsidR="00726393" w14:paraId="556FF1EA" w14:textId="77777777" w:rsidTr="00FA34B7">
        <w:tc>
          <w:tcPr>
            <w:tcW w:w="804" w:type="dxa"/>
          </w:tcPr>
          <w:p w14:paraId="2F51B4CC" w14:textId="77777777"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892" w:type="dxa"/>
          </w:tcPr>
          <w:p w14:paraId="6C91CF59" w14:textId="77777777"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0E686178" w14:textId="0B656DF3" w:rsidR="00726393" w:rsidRDefault="00726393"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over het broeikaseffect</w:t>
            </w:r>
          </w:p>
        </w:tc>
      </w:tr>
      <w:tr w:rsidR="00726393" w14:paraId="713C420C" w14:textId="77777777" w:rsidTr="00FA34B7">
        <w:tc>
          <w:tcPr>
            <w:tcW w:w="804" w:type="dxa"/>
          </w:tcPr>
          <w:p w14:paraId="42A07620" w14:textId="77777777"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892" w:type="dxa"/>
          </w:tcPr>
          <w:p w14:paraId="20E0747B" w14:textId="77777777" w:rsidR="00726393" w:rsidRDefault="00726393"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CBB1C5F" w14:textId="4D700BB7" w:rsidR="00726393" w:rsidRDefault="00726393"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bookmarkEnd w:id="1"/>
      <w:tr w:rsidR="00726393" w14:paraId="4125D4AA" w14:textId="77777777" w:rsidTr="00FB6B14">
        <w:tc>
          <w:tcPr>
            <w:tcW w:w="804" w:type="dxa"/>
          </w:tcPr>
          <w:p w14:paraId="67D70944" w14:textId="6AB4E888" w:rsidR="00726393" w:rsidRDefault="00726393"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892" w:type="dxa"/>
          </w:tcPr>
          <w:p w14:paraId="3F8B7395" w14:textId="7C7BA624" w:rsidR="00726393" w:rsidRDefault="00726393"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FFE12D9" w14:textId="77777777" w:rsidR="00726393" w:rsidRDefault="00726393"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2FBEC8E3" w14:textId="77777777" w:rsidR="006C4DB1" w:rsidRDefault="006C4DB1" w:rsidP="006C4DB1">
      <w:pPr>
        <w:spacing w:after="0" w:line="240" w:lineRule="auto"/>
        <w:outlineLvl w:val="0"/>
        <w:rPr>
          <w:rFonts w:ascii="Arial" w:eastAsia="Times New Roman" w:hAnsi="Arial" w:cs="Arial"/>
          <w:bCs/>
          <w:color w:val="000000"/>
          <w:kern w:val="36"/>
          <w:lang w:eastAsia="nl-NL"/>
        </w:rPr>
      </w:pPr>
    </w:p>
    <w:p w14:paraId="452D7020" w14:textId="77777777" w:rsidR="006C4DB1" w:rsidRPr="00FF53BD" w:rsidRDefault="006C4DB1" w:rsidP="006C4DB1">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B335649" w14:textId="77777777" w:rsidR="006C4DB1"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p>
    <w:p w14:paraId="7B82267A"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4B0B0F2E"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Pr>
          <w:rFonts w:ascii="Arial" w:eastAsia="Times New Roman" w:hAnsi="Arial" w:cs="Arial"/>
          <w:bCs/>
          <w:color w:val="000000"/>
          <w:kern w:val="36"/>
          <w:sz w:val="18"/>
          <w:szCs w:val="18"/>
          <w:lang w:eastAsia="nl-NL"/>
        </w:rPr>
        <w:t>)</w:t>
      </w:r>
    </w:p>
    <w:p w14:paraId="0252311B"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263280AC"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A7F123C" w14:textId="77777777" w:rsidR="006C4DB1" w:rsidRPr="00623638" w:rsidRDefault="006C4DB1" w:rsidP="00D52ACD">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6C4DB1" w:rsidRPr="006236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3B7E"/>
    <w:rsid w:val="00004152"/>
    <w:rsid w:val="00004619"/>
    <w:rsid w:val="0000468C"/>
    <w:rsid w:val="00004EEB"/>
    <w:rsid w:val="0000516D"/>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CBB"/>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43DD"/>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AF"/>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8F"/>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2F9B"/>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602"/>
    <w:rsid w:val="00267FBE"/>
    <w:rsid w:val="0027029E"/>
    <w:rsid w:val="00270415"/>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4929"/>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85E"/>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6FF5"/>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BAB"/>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19"/>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BD9"/>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4DA"/>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393"/>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9"/>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0CB7"/>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7E8"/>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678"/>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5A6"/>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67CE6"/>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BEC"/>
    <w:rsid w:val="00B22E15"/>
    <w:rsid w:val="00B230C4"/>
    <w:rsid w:val="00B23331"/>
    <w:rsid w:val="00B23746"/>
    <w:rsid w:val="00B239DD"/>
    <w:rsid w:val="00B23C55"/>
    <w:rsid w:val="00B240C5"/>
    <w:rsid w:val="00B24A5A"/>
    <w:rsid w:val="00B24F6A"/>
    <w:rsid w:val="00B25D07"/>
    <w:rsid w:val="00B25FC6"/>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361"/>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CE3"/>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1A"/>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48E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1CA"/>
    <w:rsid w:val="00C5689A"/>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4633"/>
    <w:rsid w:val="00CB477B"/>
    <w:rsid w:val="00CB4C14"/>
    <w:rsid w:val="00CB509E"/>
    <w:rsid w:val="00CB50A6"/>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908"/>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6F7"/>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3B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F1C"/>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46E"/>
    <w:rsid w:val="00DE5B0A"/>
    <w:rsid w:val="00DE5BEB"/>
    <w:rsid w:val="00DE5D81"/>
    <w:rsid w:val="00DE6B73"/>
    <w:rsid w:val="00DE6CE4"/>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253"/>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6E95"/>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467"/>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3771"/>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023"/>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153"/>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01D"/>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556">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595527637">
      <w:bodyDiv w:val="1"/>
      <w:marLeft w:val="0"/>
      <w:marRight w:val="0"/>
      <w:marTop w:val="0"/>
      <w:marBottom w:val="0"/>
      <w:divBdr>
        <w:top w:val="none" w:sz="0" w:space="0" w:color="auto"/>
        <w:left w:val="none" w:sz="0" w:space="0" w:color="auto"/>
        <w:bottom w:val="none" w:sz="0" w:space="0" w:color="auto"/>
        <w:right w:val="none" w:sz="0" w:space="0" w:color="auto"/>
      </w:divBdr>
      <w:divsChild>
        <w:div w:id="2008289439">
          <w:marLeft w:val="0"/>
          <w:marRight w:val="0"/>
          <w:marTop w:val="0"/>
          <w:marBottom w:val="0"/>
          <w:divBdr>
            <w:top w:val="none" w:sz="0" w:space="0" w:color="auto"/>
            <w:left w:val="none" w:sz="0" w:space="0" w:color="auto"/>
            <w:bottom w:val="none" w:sz="0" w:space="0" w:color="auto"/>
            <w:right w:val="none" w:sz="0" w:space="0" w:color="auto"/>
          </w:divBdr>
        </w:div>
        <w:div w:id="605692466">
          <w:marLeft w:val="0"/>
          <w:marRight w:val="0"/>
          <w:marTop w:val="0"/>
          <w:marBottom w:val="0"/>
          <w:divBdr>
            <w:top w:val="none" w:sz="0" w:space="0" w:color="auto"/>
            <w:left w:val="none" w:sz="0" w:space="0" w:color="auto"/>
            <w:bottom w:val="none" w:sz="0" w:space="0" w:color="auto"/>
            <w:right w:val="none" w:sz="0" w:space="0" w:color="auto"/>
          </w:divBdr>
        </w:div>
        <w:div w:id="1032417622">
          <w:marLeft w:val="0"/>
          <w:marRight w:val="0"/>
          <w:marTop w:val="0"/>
          <w:marBottom w:val="0"/>
          <w:divBdr>
            <w:top w:val="none" w:sz="0" w:space="0" w:color="auto"/>
            <w:left w:val="none" w:sz="0" w:space="0" w:color="auto"/>
            <w:bottom w:val="none" w:sz="0" w:space="0" w:color="auto"/>
            <w:right w:val="none" w:sz="0" w:space="0" w:color="auto"/>
          </w:divBdr>
          <w:divsChild>
            <w:div w:id="15162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883903977">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344392">
      <w:bodyDiv w:val="1"/>
      <w:marLeft w:val="0"/>
      <w:marRight w:val="0"/>
      <w:marTop w:val="0"/>
      <w:marBottom w:val="0"/>
      <w:divBdr>
        <w:top w:val="none" w:sz="0" w:space="0" w:color="auto"/>
        <w:left w:val="none" w:sz="0" w:space="0" w:color="auto"/>
        <w:bottom w:val="none" w:sz="0" w:space="0" w:color="auto"/>
        <w:right w:val="none" w:sz="0" w:space="0" w:color="auto"/>
      </w:divBdr>
      <w:divsChild>
        <w:div w:id="1986162527">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6E10F-FBAC-4986-AA92-27170B33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839</Words>
  <Characters>4615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9</cp:revision>
  <cp:lastPrinted>2018-07-10T14:41:00Z</cp:lastPrinted>
  <dcterms:created xsi:type="dcterms:W3CDTF">2020-03-10T08:28:00Z</dcterms:created>
  <dcterms:modified xsi:type="dcterms:W3CDTF">2020-10-05T07:27:00Z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